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1"/>
      </w:tblGrid>
      <w:tr w:rsidR="00702FAE" w:rsidTr="00DC5A10">
        <w:tc>
          <w:tcPr>
            <w:tcW w:w="5920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702FAE" w:rsidTr="00DC5A10">
        <w:tc>
          <w:tcPr>
            <w:tcW w:w="5920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702FAE" w:rsidRDefault="00702FAE" w:rsidP="00702FAE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________________Е.С.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Астайкина</w:t>
            </w:r>
            <w:proofErr w:type="spellEnd"/>
          </w:p>
          <w:p w:rsidR="00702FAE" w:rsidRDefault="00702FAE" w:rsidP="00164C4F">
            <w:pPr>
              <w:pStyle w:val="ConsPlusNonformat"/>
              <w:spacing w:line="33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«___» ______________ 20</w:t>
            </w:r>
            <w:r w:rsidR="00164C4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3B7A81" w:rsidRPr="00F74B62" w:rsidRDefault="003B7A81" w:rsidP="00702FAE">
      <w:pPr>
        <w:pStyle w:val="ConsPlusNormal"/>
        <w:spacing w:line="330" w:lineRule="atLeas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F74B62" w:rsidRDefault="00BF7E15" w:rsidP="00702FAE">
      <w:pPr>
        <w:pStyle w:val="a5"/>
        <w:widowControl w:val="0"/>
        <w:spacing w:line="330" w:lineRule="atLeast"/>
        <w:jc w:val="left"/>
        <w:rPr>
          <w:rFonts w:cs="Times New Roman"/>
          <w:color w:val="auto"/>
          <w:sz w:val="26"/>
          <w:szCs w:val="26"/>
        </w:rPr>
      </w:pPr>
    </w:p>
    <w:p w:rsidR="003B7A81" w:rsidRPr="00F74B62" w:rsidRDefault="003B7A81" w:rsidP="00702FAE">
      <w:pPr>
        <w:pStyle w:val="a5"/>
        <w:widowControl w:val="0"/>
        <w:spacing w:line="330" w:lineRule="atLeas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F74B62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A61A24" w:rsidRDefault="00BF7E15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отдела досудебного урегулирования налоговых споров </w:t>
      </w:r>
    </w:p>
    <w:p w:rsidR="00BF7E15" w:rsidRPr="00F74B62" w:rsidRDefault="005C64C3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F74B62" w:rsidRDefault="000C2E02" w:rsidP="00702FAE">
      <w:pPr>
        <w:pStyle w:val="ConsPlusNormal"/>
        <w:spacing w:line="330" w:lineRule="atLeast"/>
        <w:rPr>
          <w:rFonts w:ascii="Times New Roman" w:hAnsi="Times New Roman" w:cs="Times New Roman"/>
          <w:sz w:val="26"/>
          <w:szCs w:val="26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1.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F74B62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F74B62">
        <w:rPr>
          <w:rFonts w:ascii="Times New Roman" w:hAnsi="Times New Roman" w:cs="Times New Roman"/>
          <w:sz w:val="26"/>
          <w:szCs w:val="26"/>
        </w:rPr>
        <w:t>–</w:t>
      </w:r>
      <w:r w:rsidRPr="00F74B62">
        <w:rPr>
          <w:rFonts w:ascii="Times New Roman" w:hAnsi="Times New Roman" w:cs="Times New Roman"/>
          <w:sz w:val="26"/>
          <w:szCs w:val="26"/>
        </w:rPr>
        <w:t xml:space="preserve"> гражданская служба)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Pr="00F74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E16AF" w:rsidRPr="00F74B62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F74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F74B6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6462A" w:rsidRPr="00F74B62" w:rsidRDefault="001333D2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4E16AF" w:rsidRPr="00F74B62">
        <w:rPr>
          <w:rFonts w:ascii="Times New Roman" w:hAnsi="Times New Roman" w:cs="Times New Roman"/>
          <w:sz w:val="26"/>
          <w:szCs w:val="26"/>
        </w:rPr>
        <w:t>11-3-4-071</w:t>
      </w:r>
      <w:r w:rsidR="00880802" w:rsidRPr="00F74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74B62" w:rsidRDefault="00E5383C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2.</w:t>
      </w:r>
      <w:r w:rsidR="00016846" w:rsidRPr="00F74B62">
        <w:rPr>
          <w:rFonts w:ascii="Times New Roman" w:hAnsi="Times New Roman" w:cs="Times New Roman"/>
          <w:sz w:val="26"/>
          <w:szCs w:val="26"/>
        </w:rPr>
        <w:t> </w:t>
      </w:r>
      <w:r w:rsidRPr="00F74B6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F7D44" w:rsidRPr="00F74B6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74B62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F74B6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F74B62">
        <w:rPr>
          <w:rFonts w:ascii="Times New Roman" w:hAnsi="Times New Roman" w:cs="Times New Roman"/>
          <w:sz w:val="26"/>
          <w:szCs w:val="26"/>
        </w:rPr>
        <w:t>.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33D2" w:rsidRPr="00F74B62" w:rsidRDefault="001333D2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государственного налогового инспектора: Осуществление налогового контроля. Детализация: Досудебное урегулирование налоговых споров.</w:t>
      </w:r>
    </w:p>
    <w:p w:rsidR="005F7D44" w:rsidRPr="00F74B62" w:rsidRDefault="00016846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4</w:t>
      </w:r>
      <w:r w:rsidR="003B7A81" w:rsidRPr="00F74B62">
        <w:rPr>
          <w:rFonts w:ascii="Times New Roman" w:hAnsi="Times New Roman" w:cs="Times New Roman"/>
          <w:sz w:val="26"/>
          <w:szCs w:val="26"/>
        </w:rPr>
        <w:t>.</w:t>
      </w:r>
      <w:r w:rsidRPr="00F74B62">
        <w:rPr>
          <w:rFonts w:ascii="Times New Roman" w:hAnsi="Times New Roman" w:cs="Times New Roman"/>
          <w:sz w:val="26"/>
          <w:szCs w:val="26"/>
        </w:rPr>
        <w:t> </w:t>
      </w:r>
      <w:r w:rsidR="003B7A81" w:rsidRPr="00F74B6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</w:t>
      </w:r>
      <w:r w:rsidR="00936F18" w:rsidRPr="00F74B62">
        <w:rPr>
          <w:rFonts w:ascii="Times New Roman" w:hAnsi="Times New Roman" w:cs="Times New Roman"/>
          <w:sz w:val="26"/>
          <w:szCs w:val="26"/>
        </w:rPr>
        <w:t>должности государственного</w:t>
      </w:r>
      <w:r w:rsidR="005F7D44" w:rsidRPr="00F74B62">
        <w:rPr>
          <w:rFonts w:ascii="Times New Roman" w:hAnsi="Times New Roman" w:cs="Times New Roman"/>
          <w:sz w:val="26"/>
          <w:szCs w:val="26"/>
        </w:rPr>
        <w:t xml:space="preserve"> налогового инспектора приказом руководителя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F74B62">
        <w:rPr>
          <w:rFonts w:ascii="Times New Roman" w:hAnsi="Times New Roman" w:cs="Times New Roman"/>
          <w:sz w:val="26"/>
          <w:szCs w:val="26"/>
        </w:rPr>
        <w:t>.</w:t>
      </w:r>
    </w:p>
    <w:p w:rsidR="00226765" w:rsidRPr="00F74B62" w:rsidRDefault="001559CE" w:rsidP="00702FAE">
      <w:pPr>
        <w:pStyle w:val="ConsPlusNormal"/>
        <w:spacing w:line="33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62">
        <w:rPr>
          <w:rFonts w:ascii="Times New Roman" w:hAnsi="Times New Roman" w:cs="Times New Roman"/>
          <w:sz w:val="26"/>
          <w:szCs w:val="26"/>
        </w:rPr>
        <w:t>5. 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 </w:t>
      </w:r>
      <w:r w:rsidR="00226765" w:rsidRPr="00F74B62">
        <w:rPr>
          <w:rFonts w:ascii="Times New Roman" w:hAnsi="Times New Roman" w:cs="Times New Roman"/>
          <w:sz w:val="26"/>
          <w:szCs w:val="26"/>
        </w:rPr>
        <w:t>Г</w:t>
      </w:r>
      <w:r w:rsidR="00880802" w:rsidRPr="00F74B6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непосредственно подчиняется начальнику отдела </w:t>
      </w:r>
      <w:r w:rsidR="005C64C3" w:rsidRPr="00F74B62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880802" w:rsidRPr="00F74B62">
        <w:rPr>
          <w:rFonts w:ascii="Times New Roman" w:hAnsi="Times New Roman" w:cs="Times New Roman"/>
          <w:sz w:val="26"/>
          <w:szCs w:val="26"/>
        </w:rPr>
        <w:t>и его заместителю.</w:t>
      </w:r>
    </w:p>
    <w:p w:rsidR="003B7A81" w:rsidRPr="00F74B62" w:rsidRDefault="003B7A81" w:rsidP="00702FAE">
      <w:pPr>
        <w:pStyle w:val="ConsPlusNormal"/>
        <w:spacing w:line="330" w:lineRule="atLeast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F74B62" w:rsidRDefault="003B7A81" w:rsidP="00702FAE">
      <w:pPr>
        <w:pStyle w:val="ConsPlusNormal"/>
        <w:spacing w:line="33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74B62">
        <w:rPr>
          <w:rFonts w:ascii="Times New Roman" w:hAnsi="Times New Roman" w:cs="Times New Roman"/>
          <w:b/>
          <w:sz w:val="26"/>
          <w:szCs w:val="26"/>
        </w:rPr>
        <w:t> 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74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F74B6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F74B62" w:rsidRDefault="007B278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BD4AD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требуется наличие высшего образования</w:t>
      </w:r>
      <w:r w:rsidR="00804AB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F74B62" w:rsidRDefault="0049073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 государственного</w:t>
      </w:r>
      <w:r w:rsidR="00AB14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не предъявляются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1805" w:rsidRPr="00F74B62" w:rsidRDefault="0098413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6.3. 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языка Российской Федерации (русского языка);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805"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C4104F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="00121805"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в области информационно-коммуникационных технологий: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  <w:proofErr w:type="gramEnd"/>
    </w:p>
    <w:p w:rsidR="00E711C3" w:rsidRPr="00F74B62" w:rsidRDefault="00C20C8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828A4" w:rsidRPr="00F74B62" w:rsidRDefault="00CA73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451C2" w:rsidRPr="00F74B62" w:rsidRDefault="00A451C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3769E7" w:rsidRPr="00F74B62" w:rsidRDefault="003769E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1828A4" w:rsidRPr="00F74B62" w:rsidRDefault="00A451C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Росатом</w:t>
      </w:r>
      <w:proofErr w:type="spellEnd"/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» и ее должностных лиц»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560A" w:rsidRPr="00F74B62" w:rsidRDefault="00F9666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8166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F74B62" w:rsidRDefault="0071560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налогового контроля, порядок проведения контрольных мероприятий;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сроки рассмотрения материалов </w:t>
      </w:r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(иных форм) контроля;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 и основные направления досудебного урегулирования налоговых споров; </w:t>
      </w:r>
    </w:p>
    <w:p w:rsidR="001828A4" w:rsidRPr="00F74B62" w:rsidRDefault="003D325A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1828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споров в досудебном и судебном порядке; </w:t>
      </w:r>
    </w:p>
    <w:p w:rsidR="001828A4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3D325A" w:rsidRPr="00F74B62" w:rsidRDefault="001828A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практика в области разрешения налоговых споров</w:t>
      </w:r>
      <w:r w:rsidR="003D325A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споров по вопросам государственной регистрации.</w:t>
      </w:r>
    </w:p>
    <w:p w:rsidR="003B7A81" w:rsidRPr="00F74B62" w:rsidRDefault="0002787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функциональных знаний</w:t>
      </w:r>
      <w:r w:rsidR="008E4B6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83A91" w:rsidRPr="00F74B62" w:rsidRDefault="00685AFB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6.5. Наличие функциональных знаний: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lastRenderedPageBreak/>
        <w:t>знание правил орфографии и пунктуации, правильное употребление грамматических и лексических средств русского языка при подготовке документов.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6.6. 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6.7. Наличие профессиональных умений: умение анализировать нормативные правовые  и подзаконные акты, судебную практику по вопросам, входящим в предмет налоговых и иных споров с налогоплательщиками;</w:t>
      </w:r>
      <w:r w:rsidR="00C4104F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умение использовать при подготовке документов и служебной переписке деловой стиль письма;</w:t>
      </w:r>
      <w:r w:rsidR="00C4104F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color w:val="1F3864" w:themeColor="accent5" w:themeShade="80"/>
          <w:sz w:val="26"/>
          <w:szCs w:val="26"/>
          <w:lang w:eastAsia="ru-RU"/>
        </w:rPr>
        <w:t>навыки работы с информационными ресурсами в сфере досудебного урегулирования налоговых споров.</w:t>
      </w:r>
    </w:p>
    <w:p w:rsidR="00675C87" w:rsidRPr="00F74B62" w:rsidRDefault="00675C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6.8. Наличие функциональных умений:</w:t>
      </w:r>
      <w:r w:rsidR="00C4104F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задач.</w:t>
      </w:r>
    </w:p>
    <w:p w:rsidR="005C5C83" w:rsidRPr="00F74B62" w:rsidRDefault="005C5C83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 государственного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F74B62" w:rsidRDefault="00F05CF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9F510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 досудебного урегулирования налоговых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споров,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EC374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по недопущению любой возможности возникновения конфликта интересов;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2E85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A61A2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9D38DF" w:rsidRPr="00F74B62" w:rsidRDefault="00432E85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9D38D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рассматривать жалобы (обращения) физических и юридических лиц – налогоплательщиков (налоговых агентов, плательщиков сборов, страховых взносов) на акты ненормативного характера, действия (бездействие) нижестоящих налоговых органов, </w:t>
      </w:r>
      <w:r w:rsidR="009D38D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считает, что его права нарушены;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решение о государственной регистрации, об отказе в государственной регистрации;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9D38DF" w:rsidRPr="00F74B62" w:rsidRDefault="009D38DF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8.11.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мотивированные заключениям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Приморского края, а также их должностных лиц, поданным в Федеральную налоговую службу;</w:t>
      </w:r>
      <w:proofErr w:type="gramEnd"/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8.12.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подготовке информаций в Федеральную налоговую службу;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8.13.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подготовке информаций на запросы Прокуратуры и иных государственных органов;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8.14.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ответы (информацию) на запросы отделов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налоговых инспекций края;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8.15.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(при необходимости) в рассмотрении исков в арбитражных судах и судах общей юрисдикции;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8.16.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мониторинг судебной практики по проблемным вопросам;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8.17.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принимать участие в аналитической работе отдела по оценке результатов рассмотрения жалоб (обращений), причин их возникновения и удовлетворения;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8.18.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проведен</w:t>
      </w:r>
      <w:proofErr w:type="gramStart"/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ау</w:t>
      </w:r>
      <w:proofErr w:type="gramEnd"/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8.19.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8.20.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8.21.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8.22.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8.23.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порученных вопросов 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8.24.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порученных вопросов осуществлять в пределах компетенции отдела координацию рассмотрения инспекциями края письменных возражений на акты налоговых проверок; 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8.25.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семинаров налоговых инспекций Приморского края, подготовке обзоров;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8.26.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вести в установленном порядке делопроизводство и хранение документов отдела, осуществлять их передачу на архивное хранение; 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8.27.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техники безопасности в отделе;</w:t>
      </w:r>
    </w:p>
    <w:p w:rsidR="00936F18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8.28.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требования по защите информации при работе с документами, содержащими служебную информацию ограниченного распространени</w:t>
      </w:r>
      <w:r w:rsidR="00F1716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я;</w:t>
      </w:r>
    </w:p>
    <w:p w:rsidR="00F74B62" w:rsidRPr="003517BD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8.</w:t>
      </w:r>
      <w:r w:rsidR="00702FAE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29</w:t>
      </w: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. выполнять операции технологического процесса (согласно утвержденному перечню операций) по кодам:</w:t>
      </w:r>
    </w:p>
    <w:p w:rsidR="00F74B62" w:rsidRPr="003517BD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115.01.01.00.0010</w:t>
      </w: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F74B62" w:rsidRPr="003517BD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115.01.01.00.0030</w:t>
      </w: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«Формирование и ведение информационного ресурса </w:t>
      </w: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lastRenderedPageBreak/>
        <w:t xml:space="preserve">«Состояние рассмотрения жалоб», на основании которого формируется массив данных для наполнения контента </w:t>
      </w:r>
      <w:proofErr w:type="gramStart"/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интернет-сервиса</w:t>
      </w:r>
      <w:proofErr w:type="gramEnd"/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«Узнать о жалобе»;</w:t>
      </w:r>
    </w:p>
    <w:p w:rsidR="00F74B62" w:rsidRPr="003517BD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</w:pP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115.01.01.00.0050</w:t>
      </w:r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ab/>
        <w:t xml:space="preserve"> «Обработка и передача данных для размещения в </w:t>
      </w:r>
      <w:proofErr w:type="gramStart"/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>интернет-сервисе</w:t>
      </w:r>
      <w:proofErr w:type="gramEnd"/>
      <w:r w:rsidRPr="003517BD">
        <w:rPr>
          <w:rFonts w:ascii="Times New Roman" w:eastAsia="Times New Roman" w:hAnsi="Times New Roman" w:cs="Times New Roman"/>
          <w:color w:val="002060"/>
          <w:sz w:val="26"/>
          <w:szCs w:val="26"/>
          <w:lang w:eastAsia="ru-RU"/>
        </w:rPr>
        <w:t xml:space="preserve"> «Решения по жалобам».</w:t>
      </w:r>
    </w:p>
    <w:p w:rsidR="00C4104F" w:rsidRDefault="00C4104F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 служебной необходимости в период временного отсутствия исполнять в соответствии с </w:t>
      </w:r>
      <w:r w:rsidR="00B61AF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поручением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начальника отдела обязанности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другого 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инспектора, старшего государственного налогового инспектора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отдельным вопросам</w:t>
      </w:r>
      <w:r w:rsidRP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1333D2" w:rsidRPr="00F74B62" w:rsidRDefault="00432E85" w:rsidP="00702FAE">
      <w:pPr>
        <w:widowControl w:val="0"/>
        <w:tabs>
          <w:tab w:val="left" w:pos="1134"/>
        </w:tabs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C4104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333D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заместителя.</w:t>
      </w:r>
    </w:p>
    <w:p w:rsidR="00664EFC" w:rsidRPr="00F74B62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рассмотрении жалоб (обращений) налогоплательщиков на действия (бездействия) налоговых органов Приморского края и их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 государственный налоговый инспектор применяет современные информационно-коммуникационные технологии и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пользуется программными продуктами,  используемыми в Управлении</w:t>
      </w:r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1090" w:rsidRPr="00F74B62" w:rsidRDefault="00681090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 В целях исполнения возложенных должностных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</w:t>
      </w:r>
      <w:r w:rsidR="00D1572F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F74B62" w:rsidRDefault="009E651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B7A81" w:rsidRPr="00F74B62" w:rsidRDefault="00FE70C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9666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положением об Управлении </w:t>
      </w:r>
      <w:r w:rsidR="00F74B62" w:rsidRPr="00F74B62">
        <w:rPr>
          <w:rFonts w:ascii="Times New Roman" w:hAnsi="Times New Roman" w:cs="Times New Roman"/>
          <w:sz w:val="26"/>
          <w:szCs w:val="26"/>
        </w:rPr>
        <w:t>Федеральной налоговой службы по Приморскому краю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 досудебного урегулирования налоговых споров, приказами, поручениями руководства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</w:t>
      </w:r>
      <w:proofErr w:type="gramEnd"/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службы по Приморскому краю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55CD8" w:rsidRPr="00F74B62" w:rsidRDefault="00FB1E9E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11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55CD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государственный налоговый инспектор несет ответственность</w:t>
      </w:r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817B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трудовой и исполнительской дисциплины;</w:t>
      </w:r>
    </w:p>
    <w:p w:rsidR="00655CD8" w:rsidRPr="00F74B62" w:rsidRDefault="00655CD8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057B77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6A5B5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F74B62" w:rsidRDefault="009B683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D93594" w:rsidRPr="00F74B62" w:rsidRDefault="00D9359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необходимости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 пояснений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F74B62" w:rsidRDefault="00D93594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обязанностей государственный</w:t>
      </w:r>
      <w:r w:rsidR="006A5B56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информировать начальника отдела </w:t>
      </w:r>
      <w:r w:rsidR="0047681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(заместителя начальника отдела)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4104F" w:rsidRDefault="00C4104F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</w:t>
      </w:r>
      <w:r w:rsidR="00936F18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которым государственный</w:t>
      </w:r>
      <w:r w:rsidR="00D93594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7A70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905C7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="003769E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B7A81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своей компетенцией вправе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0A4BF2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начальника отдела (его заместителя) и руководства </w:t>
      </w:r>
      <w:r w:rsidR="00F74B62" w:rsidRPr="00F74B6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4BF2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314B0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</w:t>
      </w:r>
      <w:r w:rsidR="00D9359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инспектор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обязанностей участвует в подготовке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 управленческих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края во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внесудебном порядке.</w:t>
      </w:r>
    </w:p>
    <w:p w:rsidR="000A4BF2" w:rsidRPr="00F74B62" w:rsidRDefault="000A4BF2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F74B62" w:rsidRDefault="003B7A81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A4BF2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обязанностями государственный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осуществляет подготовку проектов документов в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 в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8C5BA4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Инструкции по делопроизводству. </w:t>
      </w:r>
    </w:p>
    <w:p w:rsidR="003B7A81" w:rsidRPr="00F74B62" w:rsidRDefault="000A4BF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нструкции по дел</w:t>
      </w:r>
      <w:r w:rsidR="00F74B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опроизводству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6665" w:rsidRPr="00F74B62" w:rsidRDefault="00F96665" w:rsidP="00702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0A4BF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70C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02FAE" w:rsidRPr="00F74B62" w:rsidRDefault="00702FAE" w:rsidP="00702F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организациям в соответствии с административным регламентом 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F74B62" w:rsidRDefault="003B7A81" w:rsidP="00702FAE">
      <w:pPr>
        <w:widowControl w:val="0"/>
        <w:spacing w:after="0" w:line="330" w:lineRule="atLeas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81B87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компетенции государственный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следующих видов государственных услуг, осуществляемых Управлением</w:t>
      </w:r>
      <w:r w:rsidR="00F74B62" w:rsidRPr="00F74B6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участие в публичном информировании налогоплательщиков о действующем </w:t>
      </w:r>
      <w:proofErr w:type="gramStart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законодательстве</w:t>
      </w:r>
      <w:proofErr w:type="gramEnd"/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налогах и сборах в части досудебного урегулирования споров;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 участие в мероприятиях по повышению налоговой культуры и грамотности населения;</w:t>
      </w:r>
    </w:p>
    <w:p w:rsidR="00141E3E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F74B62" w:rsidRDefault="003B7A81" w:rsidP="00702FAE">
      <w:pPr>
        <w:widowControl w:val="0"/>
        <w:spacing w:after="0" w:line="33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F74B62" w:rsidRDefault="003B7A81" w:rsidP="00702F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F74B62" w:rsidRDefault="003B7A81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706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="00281B8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</w:t>
      </w:r>
      <w:r w:rsidR="001333D2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</w:t>
      </w:r>
      <w:r w:rsidR="00057B77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оценивается по следующим показателям: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281B87" w:rsidRPr="00F74B62" w:rsidRDefault="00281B87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задач, стоящих перед отделом, эффективность и результативность профессиональной служебной </w:t>
      </w:r>
      <w:r w:rsidR="00936F18"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государственного</w:t>
      </w:r>
      <w:r w:rsidRPr="00F74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64EFC" w:rsidRPr="00F74B62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4EFC" w:rsidRDefault="00664EFC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B62" w:rsidRPr="00F74B62" w:rsidRDefault="00F74B62" w:rsidP="00702FAE">
      <w:pPr>
        <w:widowControl w:val="0"/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4EFC" w:rsidRPr="00F74B62" w:rsidRDefault="00664EFC" w:rsidP="00702FAE">
      <w:pPr>
        <w:pStyle w:val="11"/>
        <w:suppressAutoHyphens/>
        <w:spacing w:line="330" w:lineRule="atLeast"/>
        <w:jc w:val="both"/>
        <w:rPr>
          <w:rFonts w:ascii="Times New Roman" w:hAnsi="Times New Roman"/>
          <w:snapToGrid/>
          <w:sz w:val="26"/>
          <w:szCs w:val="26"/>
        </w:rPr>
      </w:pPr>
      <w:r w:rsidRPr="00F74B62">
        <w:rPr>
          <w:rFonts w:ascii="Times New Roman" w:hAnsi="Times New Roman"/>
          <w:snapToGrid/>
          <w:sz w:val="26"/>
          <w:szCs w:val="26"/>
        </w:rPr>
        <w:t xml:space="preserve">Начальник отдела досудебного </w:t>
      </w:r>
    </w:p>
    <w:p w:rsidR="00F74B62" w:rsidRDefault="00664EFC" w:rsidP="00164C4F">
      <w:pPr>
        <w:pStyle w:val="11"/>
        <w:suppressAutoHyphens/>
        <w:spacing w:line="330" w:lineRule="atLeast"/>
        <w:jc w:val="both"/>
        <w:rPr>
          <w:rFonts w:ascii="Times New Roman" w:hAnsi="Times New Roman"/>
          <w:snapToGrid/>
          <w:sz w:val="26"/>
          <w:szCs w:val="26"/>
        </w:rPr>
      </w:pPr>
      <w:r w:rsidRPr="00F74B62">
        <w:rPr>
          <w:rFonts w:ascii="Times New Roman" w:hAnsi="Times New Roman"/>
          <w:snapToGrid/>
          <w:sz w:val="26"/>
          <w:szCs w:val="26"/>
        </w:rPr>
        <w:t xml:space="preserve">урегулирования налоговых споров  </w:t>
      </w:r>
      <w:r w:rsidRPr="00F74B62">
        <w:rPr>
          <w:rFonts w:ascii="Times New Roman" w:hAnsi="Times New Roman"/>
          <w:snapToGrid/>
          <w:sz w:val="26"/>
          <w:szCs w:val="26"/>
        </w:rPr>
        <w:tab/>
      </w:r>
      <w:r w:rsidRPr="00F74B62">
        <w:rPr>
          <w:rFonts w:ascii="Times New Roman" w:hAnsi="Times New Roman"/>
          <w:snapToGrid/>
          <w:sz w:val="26"/>
          <w:szCs w:val="26"/>
        </w:rPr>
        <w:tab/>
        <w:t xml:space="preserve">                                    </w:t>
      </w:r>
      <w:r w:rsidR="00F74B62">
        <w:rPr>
          <w:rFonts w:ascii="Times New Roman" w:hAnsi="Times New Roman"/>
          <w:snapToGrid/>
          <w:sz w:val="26"/>
          <w:szCs w:val="26"/>
        </w:rPr>
        <w:t xml:space="preserve">                    </w:t>
      </w:r>
      <w:r w:rsidRPr="00F74B62">
        <w:rPr>
          <w:rFonts w:ascii="Times New Roman" w:hAnsi="Times New Roman"/>
          <w:snapToGrid/>
          <w:sz w:val="26"/>
          <w:szCs w:val="26"/>
        </w:rPr>
        <w:t xml:space="preserve"> Е.С. Мельник</w:t>
      </w:r>
      <w:r w:rsidR="00702FAE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C5BF0E" wp14:editId="583F6B47">
                <wp:simplePos x="0" y="0"/>
                <wp:positionH relativeFrom="column">
                  <wp:posOffset>3042285</wp:posOffset>
                </wp:positionH>
                <wp:positionV relativeFrom="paragraph">
                  <wp:posOffset>-488315</wp:posOffset>
                </wp:positionV>
                <wp:extent cx="457200" cy="35242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2DC" w:rsidRDefault="000172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39.55pt;margin-top:-38.45pt;width:36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" fillcolor="white [3201]" stroked="f" strokeweight=".5pt">
                <v:textbox>
                  <w:txbxContent>
                    <w:p w:rsidR="000172DC" w:rsidRDefault="000172DC"/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F74B62" w:rsidSect="00F74B62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2DC" w:rsidRDefault="000172DC" w:rsidP="003B7A81">
      <w:pPr>
        <w:spacing w:after="0" w:line="240" w:lineRule="auto"/>
      </w:pPr>
      <w:r>
        <w:separator/>
      </w:r>
    </w:p>
  </w:endnote>
  <w:endnote w:type="continuationSeparator" w:id="0">
    <w:p w:rsidR="000172DC" w:rsidRDefault="000172D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2DC" w:rsidRDefault="000172DC" w:rsidP="003B7A81">
      <w:pPr>
        <w:spacing w:after="0" w:line="240" w:lineRule="auto"/>
      </w:pPr>
      <w:r>
        <w:separator/>
      </w:r>
    </w:p>
  </w:footnote>
  <w:footnote w:type="continuationSeparator" w:id="0">
    <w:p w:rsidR="000172DC" w:rsidRDefault="000172D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72DC" w:rsidRPr="00B310A4" w:rsidRDefault="000172D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64C4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172DC" w:rsidRPr="00B310A4" w:rsidRDefault="000172D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2DC"/>
    <w:rsid w:val="00027871"/>
    <w:rsid w:val="000457F3"/>
    <w:rsid w:val="00057B77"/>
    <w:rsid w:val="000916AA"/>
    <w:rsid w:val="00092644"/>
    <w:rsid w:val="000A4BF2"/>
    <w:rsid w:val="000B0869"/>
    <w:rsid w:val="000B5048"/>
    <w:rsid w:val="000C04B0"/>
    <w:rsid w:val="000C2E02"/>
    <w:rsid w:val="000C6E28"/>
    <w:rsid w:val="000C7D67"/>
    <w:rsid w:val="000D08EA"/>
    <w:rsid w:val="00121805"/>
    <w:rsid w:val="00121DFA"/>
    <w:rsid w:val="001333D2"/>
    <w:rsid w:val="00141E3E"/>
    <w:rsid w:val="001559CE"/>
    <w:rsid w:val="00164C4F"/>
    <w:rsid w:val="00165B7A"/>
    <w:rsid w:val="001665C3"/>
    <w:rsid w:val="00175938"/>
    <w:rsid w:val="001828A4"/>
    <w:rsid w:val="001A0913"/>
    <w:rsid w:val="001B014C"/>
    <w:rsid w:val="001B5BBA"/>
    <w:rsid w:val="001D2783"/>
    <w:rsid w:val="001E1592"/>
    <w:rsid w:val="001F1CDF"/>
    <w:rsid w:val="002160F5"/>
    <w:rsid w:val="0022091F"/>
    <w:rsid w:val="00226765"/>
    <w:rsid w:val="00227E6F"/>
    <w:rsid w:val="0025122B"/>
    <w:rsid w:val="00254973"/>
    <w:rsid w:val="00254D09"/>
    <w:rsid w:val="00281B87"/>
    <w:rsid w:val="00284296"/>
    <w:rsid w:val="00295029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43987"/>
    <w:rsid w:val="003517BD"/>
    <w:rsid w:val="00356559"/>
    <w:rsid w:val="003570C2"/>
    <w:rsid w:val="003769E7"/>
    <w:rsid w:val="003829F8"/>
    <w:rsid w:val="003A43AB"/>
    <w:rsid w:val="003B7A81"/>
    <w:rsid w:val="003C4B94"/>
    <w:rsid w:val="003D325A"/>
    <w:rsid w:val="003E6A2E"/>
    <w:rsid w:val="003F3790"/>
    <w:rsid w:val="00404AE7"/>
    <w:rsid w:val="004242D1"/>
    <w:rsid w:val="00432E85"/>
    <w:rsid w:val="0044318B"/>
    <w:rsid w:val="00464759"/>
    <w:rsid w:val="00476810"/>
    <w:rsid w:val="004776BC"/>
    <w:rsid w:val="004817B3"/>
    <w:rsid w:val="0049073B"/>
    <w:rsid w:val="00491F9A"/>
    <w:rsid w:val="00493417"/>
    <w:rsid w:val="00497CF7"/>
    <w:rsid w:val="004A3010"/>
    <w:rsid w:val="004B7353"/>
    <w:rsid w:val="004E16AF"/>
    <w:rsid w:val="00526FFE"/>
    <w:rsid w:val="0053153E"/>
    <w:rsid w:val="00532AAD"/>
    <w:rsid w:val="00536AA0"/>
    <w:rsid w:val="00537E24"/>
    <w:rsid w:val="0058504A"/>
    <w:rsid w:val="00585805"/>
    <w:rsid w:val="00587D49"/>
    <w:rsid w:val="0059423D"/>
    <w:rsid w:val="00595891"/>
    <w:rsid w:val="005C0179"/>
    <w:rsid w:val="005C5C83"/>
    <w:rsid w:val="005C64C3"/>
    <w:rsid w:val="005D1E6A"/>
    <w:rsid w:val="005D6387"/>
    <w:rsid w:val="005D7ABC"/>
    <w:rsid w:val="005F758D"/>
    <w:rsid w:val="005F7D44"/>
    <w:rsid w:val="00630988"/>
    <w:rsid w:val="00645ABA"/>
    <w:rsid w:val="00655149"/>
    <w:rsid w:val="00655CD8"/>
    <w:rsid w:val="006618E5"/>
    <w:rsid w:val="00662B41"/>
    <w:rsid w:val="00664EFC"/>
    <w:rsid w:val="00673FBF"/>
    <w:rsid w:val="00675C87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3372"/>
    <w:rsid w:val="006F3FD4"/>
    <w:rsid w:val="00702FAE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7613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5AC8"/>
    <w:rsid w:val="00877280"/>
    <w:rsid w:val="00880802"/>
    <w:rsid w:val="00882463"/>
    <w:rsid w:val="008C5BA4"/>
    <w:rsid w:val="008D50C2"/>
    <w:rsid w:val="008E4B65"/>
    <w:rsid w:val="008F7217"/>
    <w:rsid w:val="00905C75"/>
    <w:rsid w:val="00926516"/>
    <w:rsid w:val="00933CCA"/>
    <w:rsid w:val="00936F18"/>
    <w:rsid w:val="00940B0F"/>
    <w:rsid w:val="00942953"/>
    <w:rsid w:val="00950A95"/>
    <w:rsid w:val="00973635"/>
    <w:rsid w:val="00983A91"/>
    <w:rsid w:val="0098413A"/>
    <w:rsid w:val="00991494"/>
    <w:rsid w:val="009A732F"/>
    <w:rsid w:val="009A7768"/>
    <w:rsid w:val="009B6831"/>
    <w:rsid w:val="009D38DF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61A24"/>
    <w:rsid w:val="00AB14F2"/>
    <w:rsid w:val="00AC49E7"/>
    <w:rsid w:val="00AC6B69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1AFE"/>
    <w:rsid w:val="00B66ECE"/>
    <w:rsid w:val="00B7300E"/>
    <w:rsid w:val="00B815DC"/>
    <w:rsid w:val="00B85515"/>
    <w:rsid w:val="00BA51E1"/>
    <w:rsid w:val="00BB3568"/>
    <w:rsid w:val="00BB3D0B"/>
    <w:rsid w:val="00BD060D"/>
    <w:rsid w:val="00BD4AD0"/>
    <w:rsid w:val="00BD77BA"/>
    <w:rsid w:val="00BE17D5"/>
    <w:rsid w:val="00BE52D9"/>
    <w:rsid w:val="00BF7391"/>
    <w:rsid w:val="00BF7E15"/>
    <w:rsid w:val="00C158E5"/>
    <w:rsid w:val="00C20C8F"/>
    <w:rsid w:val="00C23B14"/>
    <w:rsid w:val="00C26C9F"/>
    <w:rsid w:val="00C4104F"/>
    <w:rsid w:val="00C73A81"/>
    <w:rsid w:val="00CA730A"/>
    <w:rsid w:val="00CA7EC2"/>
    <w:rsid w:val="00CC1A75"/>
    <w:rsid w:val="00CC56D9"/>
    <w:rsid w:val="00CD004D"/>
    <w:rsid w:val="00CE1086"/>
    <w:rsid w:val="00CE5967"/>
    <w:rsid w:val="00D00C06"/>
    <w:rsid w:val="00D1572F"/>
    <w:rsid w:val="00D270CA"/>
    <w:rsid w:val="00D34D93"/>
    <w:rsid w:val="00D462AC"/>
    <w:rsid w:val="00D6462A"/>
    <w:rsid w:val="00D75100"/>
    <w:rsid w:val="00D7769A"/>
    <w:rsid w:val="00D93594"/>
    <w:rsid w:val="00DD1315"/>
    <w:rsid w:val="00DE6E00"/>
    <w:rsid w:val="00DF2D95"/>
    <w:rsid w:val="00E45F27"/>
    <w:rsid w:val="00E5383C"/>
    <w:rsid w:val="00E6275C"/>
    <w:rsid w:val="00E67578"/>
    <w:rsid w:val="00E711C3"/>
    <w:rsid w:val="00E95328"/>
    <w:rsid w:val="00E96882"/>
    <w:rsid w:val="00EA60E2"/>
    <w:rsid w:val="00EB4A03"/>
    <w:rsid w:val="00EC1200"/>
    <w:rsid w:val="00EC3748"/>
    <w:rsid w:val="00ED286B"/>
    <w:rsid w:val="00EE10F8"/>
    <w:rsid w:val="00EE693F"/>
    <w:rsid w:val="00F019AB"/>
    <w:rsid w:val="00F01BBE"/>
    <w:rsid w:val="00F03193"/>
    <w:rsid w:val="00F03E6B"/>
    <w:rsid w:val="00F046D2"/>
    <w:rsid w:val="00F05CF7"/>
    <w:rsid w:val="00F12D80"/>
    <w:rsid w:val="00F1716F"/>
    <w:rsid w:val="00F17EC4"/>
    <w:rsid w:val="00F25D3D"/>
    <w:rsid w:val="00F3280F"/>
    <w:rsid w:val="00F72CE0"/>
    <w:rsid w:val="00F74B62"/>
    <w:rsid w:val="00F9087E"/>
    <w:rsid w:val="00F96665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1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46C6F-52AA-4CAA-BC72-05D8942E5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3703</Words>
  <Characters>21111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Мельник Елена Сергеевна</cp:lastModifiedBy>
  <cp:revision>52</cp:revision>
  <cp:lastPrinted>2019-08-16T02:46:00Z</cp:lastPrinted>
  <dcterms:created xsi:type="dcterms:W3CDTF">2017-11-09T04:11:00Z</dcterms:created>
  <dcterms:modified xsi:type="dcterms:W3CDTF">2020-02-25T00:35:00Z</dcterms:modified>
</cp:coreProperties>
</file>